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17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7A0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0193">
        <w:rPr>
          <w:rFonts w:ascii="Times New Roman" w:hAnsi="Times New Roman" w:cs="Times New Roman"/>
          <w:b/>
          <w:sz w:val="24"/>
          <w:szCs w:val="24"/>
        </w:rPr>
        <w:t>14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750" w:rsidRDefault="001B5750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7A0193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A019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2022. u </w:t>
      </w:r>
      <w:r w:rsidR="007A01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1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017B5" w:rsidRDefault="00C017B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B5750" w:rsidRDefault="001B5750" w:rsidP="007A0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0193">
        <w:rPr>
          <w:rFonts w:ascii="Times New Roman" w:hAnsi="Times New Roman" w:cs="Times New Roman"/>
          <w:sz w:val="24"/>
          <w:szCs w:val="24"/>
        </w:rPr>
        <w:t xml:space="preserve">Izvješće o provedenom nadzoru financiranja referendumskih aktivnosti </w:t>
      </w:r>
      <w:bookmarkStart w:id="0" w:name="_GoBack"/>
      <w:bookmarkEnd w:id="0"/>
      <w:r w:rsidR="007A0193">
        <w:rPr>
          <w:rFonts w:ascii="Times New Roman" w:hAnsi="Times New Roman" w:cs="Times New Roman"/>
          <w:sz w:val="24"/>
          <w:szCs w:val="24"/>
        </w:rPr>
        <w:t>Organizacijskog odbora za izjašnjavanje birača o potrebi da se zatraži raspisivanje referenduma o pitanju urbanističkog uređenja područja „Lungomare“</w:t>
      </w: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437294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 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750">
        <w:rPr>
          <w:rFonts w:ascii="Times New Roman" w:hAnsi="Times New Roman" w:cs="Times New Roman"/>
          <w:sz w:val="24"/>
          <w:szCs w:val="24"/>
        </w:rPr>
        <w:t>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735D1"/>
    <w:rsid w:val="00713087"/>
    <w:rsid w:val="007A0193"/>
    <w:rsid w:val="00882E91"/>
    <w:rsid w:val="009B3E65"/>
    <w:rsid w:val="00B74AE7"/>
    <w:rsid w:val="00C017B5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C3A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2022-12-20T08:56:00Z</cp:lastPrinted>
  <dcterms:created xsi:type="dcterms:W3CDTF">2022-12-20T08:56:00Z</dcterms:created>
  <dcterms:modified xsi:type="dcterms:W3CDTF">2022-12-20T08:56:00Z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